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77" w:rsidRDefault="009D6A77" w:rsidP="009D6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begin"/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instrText xml:space="preserve"> HYPERLINK "http://papyruscontabil.com.br/papy/" </w:instrTex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separate"/>
      </w:r>
      <w:r w:rsidRPr="00FD3F75">
        <w:rPr>
          <w:rFonts w:ascii="Helvetica" w:eastAsia="Times New Roman" w:hAnsi="Helvetica" w:cs="Helvetica"/>
          <w:color w:val="E46124"/>
          <w:sz w:val="24"/>
          <w:szCs w:val="24"/>
          <w:u w:val="single"/>
          <w:lang w:eastAsia="pt-BR"/>
        </w:rPr>
        <w:t>Tabela Simples Nacional – Indústria</w: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end"/>
      </w:r>
    </w:p>
    <w:p w:rsidR="009D6A77" w:rsidRPr="00BD4B09" w:rsidRDefault="009D6A77" w:rsidP="009D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Alíquotas e Partilha do Simples Nacional – Indústria </w:t>
      </w:r>
      <w:r>
        <w:rPr>
          <w:rFonts w:ascii="Arial" w:hAnsi="Arial" w:cs="Arial"/>
          <w:color w:val="000000"/>
        </w:rPr>
        <w:t>(Vigência: 01/01/2018) </w:t>
      </w:r>
    </w:p>
    <w:tbl>
      <w:tblPr>
        <w:tblW w:w="10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4424"/>
        <w:gridCol w:w="1326"/>
        <w:gridCol w:w="3390"/>
      </w:tblGrid>
      <w:tr w:rsidR="009D6A77" w:rsidRPr="00BD4B09" w:rsidTr="00E640B4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 Bruta em 12 Meses (em R$)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Deduzir</w:t>
            </w:r>
            <w:proofErr w:type="gramEnd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(em R$)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 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Até 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180.000,01 a 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5.940,00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360.000,01 a 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13.860,00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720.000,01 a 1.800.000,00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22.500,00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1.800.000,01 a 3.600.000,00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85.500,00</w:t>
            </w:r>
          </w:p>
        </w:tc>
      </w:tr>
      <w:tr w:rsidR="009D6A77" w:rsidRPr="00BD4B09" w:rsidTr="00E640B4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3.600.000,01 a 4.800.000,00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720.000,00</w:t>
            </w:r>
          </w:p>
        </w:tc>
      </w:tr>
    </w:tbl>
    <w:p w:rsidR="009D6A77" w:rsidRPr="00BD4B09" w:rsidRDefault="009D6A77" w:rsidP="009D6A77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34"/>
        <w:gridCol w:w="1133"/>
        <w:gridCol w:w="1301"/>
        <w:gridCol w:w="1707"/>
        <w:gridCol w:w="1301"/>
        <w:gridCol w:w="1301"/>
        <w:gridCol w:w="1301"/>
      </w:tblGrid>
      <w:tr w:rsidR="009D6A77" w:rsidRPr="00BD4B09" w:rsidTr="00E640B4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Faixas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Repartição dos Tributos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IPI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ICMS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9D6A77" w:rsidRPr="00BD4B09" w:rsidTr="00E640B4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9D6A77" w:rsidRPr="00BD4B09" w:rsidTr="00E640B4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A77" w:rsidRPr="00BD4B09" w:rsidRDefault="009D6A77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9D6A77" w:rsidRDefault="009D6A77" w:rsidP="009D6A77"/>
    <w:p w:rsidR="00200E1B" w:rsidRDefault="00200E1B">
      <w:bookmarkStart w:id="0" w:name="_GoBack"/>
      <w:bookmarkEnd w:id="0"/>
    </w:p>
    <w:sectPr w:rsidR="00200E1B" w:rsidSect="00A432F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0"/>
    <w:rsid w:val="00200E1B"/>
    <w:rsid w:val="009D6A77"/>
    <w:rsid w:val="00A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65BB-6D12-497E-94FD-6113AFF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2</cp:revision>
  <dcterms:created xsi:type="dcterms:W3CDTF">2018-03-20T12:09:00Z</dcterms:created>
  <dcterms:modified xsi:type="dcterms:W3CDTF">2018-03-20T12:09:00Z</dcterms:modified>
</cp:coreProperties>
</file>